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САНИТАРНО-ЭПИДЕМИОЛОГИЧЕСКИЕ ТРЕБОВАНИЯ </w:t>
      </w:r>
      <w:r w:rsidRPr="006F7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 УСТРОЙСТВУ, СОДЕРЖАНИЮ И ОРГАНИЗАЦИИ РЕЖИМА РАБОТЫ </w:t>
      </w:r>
      <w:r w:rsidRPr="006F7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ДОШКОЛЬНЫХ ОБРАЗОВАТЕЛЬНЫХ ОРГАНИЗАЦИЙ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правила и нормативы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7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СанПиН</w:t>
      </w:r>
      <w:proofErr w:type="spellEnd"/>
      <w:r w:rsidRPr="006F7A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2.4.1.3049-13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 </w:t>
      </w:r>
      <w:proofErr w:type="spellStart"/>
      <w:r w:rsidRPr="006F7A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изм</w:t>
      </w:r>
      <w:proofErr w:type="spellEnd"/>
      <w:r w:rsidRPr="006F7A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., внесенными Решением Верховного Суда РФ </w:t>
      </w:r>
      <w:r w:rsidRPr="006F7A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от 04.04.2014 N АКПИ14-281)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7"/>
          <w:szCs w:val="27"/>
          <w:lang w:eastAsia="ru-RU"/>
        </w:rPr>
        <w:t>I. Общие положения и область применения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условиям размещения дошкольных образовательных организаций,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оборудованию и содержанию территории,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помещениям, их оборудованию и содержанию,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естественному и искусственному освещению помещений,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отоплению и вентиляции,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водоснабжению и канализации,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питания,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приему детей в дошкольные образовательные организации,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режима дня,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физического воспитания,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личной гигиене персонала.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Рекомендации - добровольного исполнения, не носят обязательный характер.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детей в группах дошкольной образовательной организации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определяется исходя из расчета площади групповой (игровой) комнаты - для групп раннего возраста (до 3-х лет) не менее 2,5 метров </w:t>
      </w: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  <w:proofErr w:type="gramEnd"/>
    </w:p>
    <w:p w:rsidR="006F7A55" w:rsidRPr="006F7A55" w:rsidRDefault="006F7A55" w:rsidP="006F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Пункт 1.9 признан недействующим в части, определяющей установленные в этом пункте нормативы исходя из площади (групповой) игровой комнаты на одного ребенка, фактически находящегося в группе, Решением Верховного Суда РФ от 04.04.2014 N АКПИ14-281.</w:t>
      </w:r>
    </w:p>
    <w:p w:rsidR="006F7A55" w:rsidRPr="006F7A55" w:rsidRDefault="006F7A55" w:rsidP="006F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тяжелыми нарушениями речи - 6 и 10 детей;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глухих детей - 6 детей для обеих возрастных групп;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слабослышащих детей - 6 и 8 детей;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слабовидящих детей, для детей с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 - 6 и 10 детей;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иными ограниченными возможностями здоровья - 10 и 15 детей.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</w:t>
      </w: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в них режима дня, соответствующего анатомо-физиологическим особенностям каждой возрастной группы.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старше 3 лет: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более 15 детей, в том числе не более 4 слабовидящих и (или) детей с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II. Требования к размещению </w:t>
      </w:r>
      <w:proofErr w:type="gramStart"/>
      <w:r w:rsidRPr="006F7A55">
        <w:rPr>
          <w:rFonts w:ascii="Times New Roman" w:eastAsia="Times New Roman" w:hAnsi="Times New Roman" w:cs="Times New Roman"/>
          <w:sz w:val="27"/>
          <w:szCs w:val="27"/>
          <w:lang w:eastAsia="ru-RU"/>
        </w:rPr>
        <w:t>дошкольных</w:t>
      </w:r>
      <w:proofErr w:type="gramEnd"/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образовательных организаций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районах Крайнего Севера обеспечивается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снегозащита территорий дошкольных образовательных организаций.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7"/>
          <w:szCs w:val="27"/>
          <w:lang w:eastAsia="ru-RU"/>
        </w:rPr>
        <w:t>III. Требования к оборудованию и содержанию территорий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7"/>
          <w:szCs w:val="27"/>
          <w:lang w:eastAsia="ru-RU"/>
        </w:rPr>
        <w:t>дошкольных образовательных организаций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  <w:proofErr w:type="gramEnd"/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беспыльным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выполненным из материалов, не оказывающих вредного воздействия на человека.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3.10.2. Рекомендуется в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Игровые и физкультурные площадки для детей оборудуются с учетом их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росто-возрастных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паразитологическим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сухой и жаркой погоде полив территории рекомендуется проводить не менее 2 раз в день.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7"/>
          <w:szCs w:val="27"/>
          <w:lang w:eastAsia="ru-RU"/>
        </w:rPr>
        <w:t>IV. Требования к зданию, помещениям, оборудованию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7"/>
          <w:szCs w:val="27"/>
          <w:lang w:eastAsia="ru-RU"/>
        </w:rPr>
        <w:t>и их содержанию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</w:t>
      </w: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ячейки для детей до 3-х лет располагаются на 1-м этаже.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постирочная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); служебно-бытового назначения для персонала.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Неотапливаемые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переходы и галереи допускаются только в III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климатическом подрайоне.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использовать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групповую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4.14.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на азимуты 91 - 230 градусов для районов южнее 45 градусов с.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Остекление окон должно быть выполнено из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цельного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стеклополотна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 Для проведения физкультурных занятий в зданиях дошкольных образовательных организаций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А, IБ и IГ климатических подрайонов допускается использовать отапливаемые прогулочные веранды.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туалете предусматривается место для приготовления дезинфицирующих растворов.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блок (медицинский кабинет) должен иметь отдельный вход из коридора.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размещать групповые ячейки над помещениями пищеблока и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буфет-раздаточную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предназначенную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площади помещений пищеблока (</w:t>
      </w:r>
      <w:proofErr w:type="spellStart"/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буфета-раздаточной</w:t>
      </w:r>
      <w:proofErr w:type="spellEnd"/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заданием на проектирование.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хранения пищевых продуктов должны быть не проницаемыми для грызунов.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spellStart"/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мясо-рыбный</w:t>
      </w:r>
      <w:proofErr w:type="spellEnd"/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spellStart"/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мясо-рыбной</w:t>
      </w:r>
      <w:proofErr w:type="spellEnd"/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загрузочная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Доготовочный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горячий и холодный цеха могут быть совмещены в одном помещении и разделены перегородкой.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 В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предусматриваться объемн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spellStart"/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spellEnd"/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предусмотрены условия для мытья рук.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4.28.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4.32. Питание детей организуется в помещении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Доставка пищи от пищеблока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 осуществляется в специально выделенных промаркированных закрытых </w:t>
      </w: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емкостях. Маркировка должна предусматривать групповую принадлежность и вид блюда (первое, второе, третье).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двухгнездными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стиральной и гладильной должны быть смежными.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4.36. Вход в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рекомендуется устраивать напротив входа в помещения групповых ячеек.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групповая комната для проведения учебных занятий, игр и питания детей;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туалетная (с умывальной) для детей.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7"/>
          <w:szCs w:val="27"/>
          <w:lang w:eastAsia="ru-RU"/>
        </w:rPr>
        <w:t>V. Требования к внутренней отделке помещений дошкольных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образовательных организаций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постирочные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умывальные, туалеты и другие) окрашиваются влагостойкими материалами.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утепленными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отапливаемыми, с регулируемым температурным режимом.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7"/>
          <w:szCs w:val="27"/>
          <w:lang w:eastAsia="ru-RU"/>
        </w:rPr>
        <w:t>VI. Требования к размещению оборудования в помещениях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7"/>
          <w:szCs w:val="27"/>
          <w:lang w:eastAsia="ru-RU"/>
        </w:rPr>
        <w:t>дошкольных образовательных организаций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Раздевальные оборудуются шкафами для верхней одежды детей и персонала.</w:t>
      </w:r>
      <w:proofErr w:type="gramEnd"/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пеленальными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групповых для детей раннего возраста рекомендуется устанавливать в светлой части помещения групповой манеж размером 6,0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Вблизи буфетной рекомендуется устанавливать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 и специальные столики с выдвижными креслами для кормления детей 8 - 12 месяцев. Возле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пеленального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 устанавливается бак с крышкой для грязного белья.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групповых для детей 1,5 года и старше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размеры столов и стульев для детей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раннего</w:t>
      </w:r>
      <w:proofErr w:type="gramEnd"/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и дошкольного возраста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43"/>
        <w:gridCol w:w="1568"/>
        <w:gridCol w:w="1931"/>
        <w:gridCol w:w="1407"/>
      </w:tblGrid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роста детей (</w:t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мебели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стола (</w:t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стула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850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850 до 1000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1000 - 1150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1150 - 1300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1300 - 1450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1450 - 1600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 </w:t>
            </w:r>
          </w:p>
        </w:tc>
      </w:tr>
    </w:tbl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</w:t>
      </w: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теплопроводностью, быть стойкими к воздействию влаги, моющих и дезинфицирующих средств.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выкатными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трехуровневыми кроватями.</w:t>
      </w:r>
      <w:proofErr w:type="gramEnd"/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6.13.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выкатных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) одно - трехуровневых кроватях.</w:t>
      </w:r>
      <w:proofErr w:type="gramEnd"/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</w:t>
      </w: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постельного белья и полотенец, 2 комплектов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на 1 ребенка. Постельное белье маркируется индивидуально для каждого ребенка.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туалетной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проектом.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туалетных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6.16.3.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Умывальники рекомендуется устанавливать: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прибора - 0,4 м для детей младшего дошкольного возраста;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- 0,5 м для детей среднего и старшего дошкольного возраста.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туалетных для детей.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шкафы для уборочного инвентаря вне туалетных комнат.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VII. Требования к </w:t>
      </w:r>
      <w:proofErr w:type="gramStart"/>
      <w:r w:rsidRPr="006F7A55">
        <w:rPr>
          <w:rFonts w:ascii="Times New Roman" w:eastAsia="Times New Roman" w:hAnsi="Times New Roman" w:cs="Times New Roman"/>
          <w:sz w:val="27"/>
          <w:szCs w:val="27"/>
          <w:lang w:eastAsia="ru-RU"/>
        </w:rPr>
        <w:t>естественному</w:t>
      </w:r>
      <w:proofErr w:type="gramEnd"/>
      <w:r w:rsidRPr="006F7A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искусственному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освещению помещений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межстекольные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светопропускающими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 одностороннем освещении глубина групповых помещений должна составлять не более 6 метров.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Не рекомендуется размещать цветы в горшках на подоконниках в групповых и спальных помещениях.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(Приложение N 2).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7"/>
          <w:szCs w:val="27"/>
          <w:lang w:eastAsia="ru-RU"/>
        </w:rPr>
        <w:t>VIII. Требования к отоплению и вентиляции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Ревизия, очистка и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работы вентиляционных систем осуществляется не реже 1 раза в год.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 из древесно-стружечных плит не используются.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более 70%.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помещении, но не более чем на 2 - 4 °C.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спален сквозное проветривание проводится до дневного сна.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холодное время года фрамуги, форточки закрываются за 10 минут до отхода ко сну детей.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7"/>
          <w:szCs w:val="27"/>
          <w:lang w:eastAsia="ru-RU"/>
        </w:rPr>
        <w:t>IX. Требования к водоснабжению и канализации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туалетные всех групповых ячеек.</w:t>
      </w:r>
      <w:proofErr w:type="gramEnd"/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постирочных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7"/>
          <w:szCs w:val="27"/>
          <w:lang w:eastAsia="ru-RU"/>
        </w:rPr>
        <w:t>X. Требования к дошкольным образовательным организациям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7"/>
          <w:szCs w:val="27"/>
          <w:lang w:eastAsia="ru-RU"/>
        </w:rPr>
        <w:t>и группам для детей с ограниченными возможностями здоровья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психическом развитии, с иными ограниченными возможностями здоровья);</w:t>
      </w:r>
      <w:proofErr w:type="gramEnd"/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</w:t>
      </w: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иметь дугообразный профиль в зависимости от их ширины (середина дорожки возвышается над боковыми сторонами на 5 - 15 см).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XI. Требования к приему детей </w:t>
      </w:r>
      <w:proofErr w:type="gramStart"/>
      <w:r w:rsidRPr="006F7A55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6F7A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дошкольные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образовательные организации, режиму дня и организации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воспитательно-образовательного процесса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6-ти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7-ми лет - не более 30 минут.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7"/>
          <w:szCs w:val="27"/>
          <w:lang w:eastAsia="ru-RU"/>
        </w:rPr>
        <w:t>XII. Требования к организации физического воспитания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занятия с каждым ребенком составляет 6 - 10 минут.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группе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по физическому развитию и их продолжительность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возраста детей в минутах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2"/>
        <w:gridCol w:w="1136"/>
        <w:gridCol w:w="1106"/>
        <w:gridCol w:w="1278"/>
        <w:gridCol w:w="1331"/>
      </w:tblGrid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детей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г. до 1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6 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г. 7 м.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2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 лет 1 м.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3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старше 3 лет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детей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4 - 6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8 - 12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Вся группа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Длительность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занятия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6 - 8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8 - 10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10 - 15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</w:tbl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младшей группе - 15 мин.,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средней группе - 20 мин.,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старшей группе - 25 мин.,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подготовительной группе - 30 мин.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холодовой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нагрузкой.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термокамере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поддерживать температуру воздуха в пределах 60 - 70 °C при относительной влажности 15 - 10%;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первого посещения ребенком сауны не должна превышать 3 минут;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XIII. Требования к оборудованию пищеблока,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7"/>
          <w:szCs w:val="27"/>
          <w:lang w:eastAsia="ru-RU"/>
        </w:rPr>
        <w:t>инвентарю, посуде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доски и ножи должны быть промаркированы: "СМ" - сырое мясо, "СК" - сырые куры, "СР" - сырая рыба, "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" - сырые овощи, "ВМ" - вареное мясо, "ВР" - вареная рыба, "ВО" - вареные овощи, "гастрономия", "Сельдь", "Х" - хлеб, "Зелень";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13.4.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13.10.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Чистую кухонную посуду хранят на стеллажах на высоте не менее 0,35 м от пола.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13.11. Разделочные доски и мелкий деревянный инвентарь (лопатки, мешалки и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Посуду и столовые приборы моют в 2-гнездных ваннах, установленных в буфетных каждой групповой ячейки.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 моют горячей водой с применением моющих сре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ванне, ополаскивают горячей проточной водой во второй ванне и просушивают.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диспенсерах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вертикальном положении ручками вверх.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13.17. Рабочие столы на пищеблоке и столы в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</w:t>
      </w: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трапами, промывается 2% раствором кальцинированной соды, а затем ополаскивается горячей водой и просушивается.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мытье стен, осветительной арматуры, очистка стекол от пыли и копоти.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7"/>
          <w:szCs w:val="27"/>
          <w:lang w:eastAsia="ru-RU"/>
        </w:rPr>
        <w:t>XIV. Требования к условиям хранения, приготовления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7"/>
          <w:szCs w:val="27"/>
          <w:lang w:eastAsia="ru-RU"/>
        </w:rPr>
        <w:t>и реализации пищевых продуктов и кулинарных изделий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поступает в таре производителя (поставщика).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14.3. При наличии одной холодильной камеры места хранения мяса, рыбы и молочных продуктов должны быть разграничены.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Молоко хранится в той же таре, в которой оно поступило, или в потребительской упаковке.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пунктов дана в соответствии с официальным текстом документа.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Масло сливочное хранится на полках в заводской таре или брусками, завернутыми в пергамент, в лотках.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сыры хранятся на стеллажах, мелкие сыры - на полках в потребительской таре.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Сметана, творог хранятся в таре с крышкой.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оставлять ложки, лопатки в таре со сметаной, творогом.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пунктов дана в соответствии с официальным текстом документа.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запекание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припускание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пассерование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тушение, приготовление на пару, приготовление в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пароконвектомате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приготовлении блюд не применяется жарка.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Котлеты, биточки из мясного или рыбного фарша, рыбу кусками запекают при температуре 250 - 280 °C в течение 20 - 25 мин.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порционированное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  <w:proofErr w:type="gramEnd"/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Оладьи, сырники выпекаются в духовом или жарочном шкафу при температуре 180 - 200 °C в течение 8 - 10 мин.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варят после закипания воды 10 мин.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изготовлении картофельного (овощного) пюре используется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овощепротирочная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14.12. Обработку яиц проводят в специально отведенном месте </w:t>
      </w:r>
      <w:proofErr w:type="spellStart"/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мясо-рыбного</w:t>
      </w:r>
      <w:proofErr w:type="spellEnd"/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моющих или дезинфицирующих сре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инструкцией по их применению.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предварительное замачивание овощей.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14.16.5. Варка овощей накануне дня приготовления блюд не допускается.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Незаправленные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салаты допускается хранить не более 2 часов при температуре плюс 4 +/- 2 °C. Салаты заправляют непосредственно перед раздачей.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заправленных салатов может осуществляться не более 30 минут при температуре 4 +/- 2 °C.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14.19. Кефир, ряженку, простоквашу и другие кисломолочные продукты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порционируют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чашки непосредственно из пакетов или бутылок перед их раздачей в групповых ячейках.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14.20. В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эндемичных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йоду районах рекомендуется использование йодированной поваренной соли.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14.21. В целях профилактики недостаточности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микронутриентов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(витаминов и минеральных веществ) в питании детей используются пищевые продукты, обогащенные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микронутриентами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хранится один год.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14.23. Выдача готовой пищи разрешается только после проведения контроля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в составе не менее 3-х человек. Результаты контроля регистрируются в журнале бракеража готовой кулинарной продукции (таблица 1 Приложения N 8).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отбора и хранения суточной пробы осуществляется ответственным лицом.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использование пищевых продуктов, указанных в Приложении N 9;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рубленным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14.26. В дошкольных образовательных организациях должен быть организован правильный питьевой режим. Питьевая вода, в том числе расфасованная в емкости и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бутилированная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качеству и безопасности должна отвечать требованиям на питьевую воду.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кипяченой питьевой воды, при условии ее хранения не более 3-х часов.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дозирующих устрой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в соответствии с эксплуатационной документацией (инструкцией) изготовителя.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14.27. Для питья и разведения молочных смесей и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(быстрорастворимых) каш для детей раннего возраста следует использовать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бутилированную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воду для детского питания или прокипяченную питьевую воду из водопроводной сети.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7"/>
          <w:szCs w:val="27"/>
          <w:lang w:eastAsia="ru-RU"/>
        </w:rPr>
        <w:t>XV. Требования к составлению меню для организации питания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детей разного возраста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физиологических потребностей в энергии и пищевых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веществах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возрастных групп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0"/>
        <w:gridCol w:w="470"/>
        <w:gridCol w:w="470"/>
        <w:gridCol w:w="590"/>
        <w:gridCol w:w="510"/>
        <w:gridCol w:w="689"/>
        <w:gridCol w:w="510"/>
      </w:tblGrid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0 - 3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4 - 6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7 - 12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1 - 2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2 - 3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3 - 7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(</w:t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Белок, </w:t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животный</w:t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(%)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/кг массы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 </w:t>
            </w:r>
          </w:p>
        </w:tc>
      </w:tr>
    </w:tbl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Потребности для детей первого года жизни в энергии, жирах, углеводах даны в расчете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/кг массы тела.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Потребности для детей первого года жизни, находящихся на искусственном вскармливании.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Перетаривание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готовой кулинарной продукции и блюд не допускается.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распределение калорийности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приемами пищи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6"/>
        <w:gridCol w:w="2542"/>
        <w:gridCol w:w="2039"/>
      </w:tblGrid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детей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круглосуточным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пребыванием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дневным пребыванием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8 - 10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дневным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пребыванием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 час.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(20 - 25%)</w:t>
            </w:r>
          </w:p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завтрак (5%)</w:t>
            </w:r>
          </w:p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(30 - 35%)</w:t>
            </w:r>
          </w:p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 (10 - 15%)</w:t>
            </w:r>
          </w:p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(20 - 25%)</w:t>
            </w:r>
          </w:p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ужин - (до 5%) –</w:t>
            </w:r>
          </w:p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дополнительный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прием пищи перед сном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кисломолочный напиток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булочным или мучным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кулинарным изделием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(20 - 25%)</w:t>
            </w:r>
          </w:p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завтрак (5%)</w:t>
            </w:r>
          </w:p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(30 - 35%)</w:t>
            </w:r>
          </w:p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 (10 - 15%)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(20 - 25%)</w:t>
            </w:r>
          </w:p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завтрак (5%)</w:t>
            </w:r>
          </w:p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(30 - 35%)</w:t>
            </w:r>
          </w:p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 (10 - 15%)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/или уплотненный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полдник (30 - 35%)</w:t>
            </w:r>
          </w:p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 (20 - 25%)</w:t>
            </w:r>
          </w:p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</w:t>
            </w:r>
          </w:p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Вместо полдника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ужина возможна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организация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(30 – 35%)</w:t>
            </w:r>
          </w:p>
        </w:tc>
      </w:tr>
    </w:tbl>
    <w:p w:rsidR="006F7A55" w:rsidRPr="006F7A55" w:rsidRDefault="006F7A55" w:rsidP="006F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рацион питания должен соответствовать утвержденному примерному меню.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Суммарные объемы блюд по приемам пищи должны соответствовать Приложению N 13.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15.7.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Остальные продукты (творог, сметана, птица, сыр, яйцо, соки и другие) включаются 2 - 3 раза в неделю.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равноценные по составу продукты в соответствии с таблицей замены продуктов по белкам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углеводам (Приложение N 14).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детей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1"/>
        <w:gridCol w:w="1560"/>
        <w:gridCol w:w="1560"/>
        <w:gridCol w:w="1560"/>
      </w:tblGrid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 пищи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питания детей в дошкольных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 организациях (группах)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8 - 10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11 - 12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часа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 – 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10:30 – 11:00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(рекомендуемый)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12:00 – 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 – 16:00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 – 19:00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ужин</w:t>
            </w:r>
          </w:p>
        </w:tc>
      </w:tr>
    </w:tbl>
    <w:p w:rsidR="006F7A55" w:rsidRPr="006F7A55" w:rsidRDefault="006F7A55" w:rsidP="006F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При 12-часовом пребывании возможна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отдельного полдника, так и уплотненного полдника с включением блюд ужина.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7"/>
          <w:szCs w:val="27"/>
          <w:lang w:eastAsia="ru-RU"/>
        </w:rPr>
        <w:t>XVI. Требования к перевозке и приему пищевых продуктов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7"/>
          <w:szCs w:val="27"/>
          <w:lang w:eastAsia="ru-RU"/>
        </w:rPr>
        <w:t>в дошкольные образовательные организации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Термосы подлежат обработке в соответствии с инструкциями по применению.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7"/>
          <w:szCs w:val="27"/>
          <w:lang w:eastAsia="ru-RU"/>
        </w:rPr>
        <w:t>XVII. Требования к санитарному содержанию помещений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7"/>
          <w:szCs w:val="27"/>
          <w:lang w:eastAsia="ru-RU"/>
        </w:rPr>
        <w:t>дошкольных образовательных организаций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Стулья,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пеленальные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моют в специально выделенных, промаркированных емкостях.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17.9. В теплое время года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засетчиваются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шахт вытяжной вентиляции проводится по мере загрязнения.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17.12.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Приобретенные игрушки (за исключением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мягконабивных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  <w:proofErr w:type="gramEnd"/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Пенолатексные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ворсованые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и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мягконабивные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обрабатываются согласно инструкции изготовителя.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наматрасников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Чистое белье доставляется в мешках и хранится в шкафах.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7"/>
          <w:szCs w:val="27"/>
          <w:lang w:eastAsia="ru-RU"/>
        </w:rPr>
        <w:t>XVIII. Основные гигиенические и противоэпидемические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мероприятия, проводимые медицинским персоналом в </w:t>
      </w:r>
      <w:proofErr w:type="gramStart"/>
      <w:r w:rsidRPr="006F7A55">
        <w:rPr>
          <w:rFonts w:ascii="Times New Roman" w:eastAsia="Times New Roman" w:hAnsi="Times New Roman" w:cs="Times New Roman"/>
          <w:sz w:val="27"/>
          <w:szCs w:val="27"/>
          <w:lang w:eastAsia="ru-RU"/>
        </w:rPr>
        <w:t>дошкольных</w:t>
      </w:r>
      <w:proofErr w:type="gramEnd"/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образовательных </w:t>
      </w:r>
      <w:proofErr w:type="gramStart"/>
      <w:r w:rsidRPr="006F7A55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организациях</w:t>
      </w:r>
      <w:proofErr w:type="gramEnd"/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детей на медицинские группы для занятий физическим воспитанием;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систематический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и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профилактических и санитарно-противоэпидемических мероприятий,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ее проведения;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медицинский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пищеблоком и питанием детей;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медицинской документации.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 В целях профилактики контагиозных гельминтозов (энтеробиоза и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гименолепидоза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18.2.1. Выявление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18.2.2. Всех выявленных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 в журнале для инфекционных заболеваний и проводят медикаментозную терапию.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18.2.3. При выявлении 20% и более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инвазированных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</w:t>
      </w: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заражения острицами и их оздоровление в соответствии с санитарными правилами по профилактике энтеробиозов.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дезинвазии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18.2.5. Для профилактики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паразитозов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лабораторный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паразитологические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XIX. Требования к прохождению </w:t>
      </w:r>
      <w:proofErr w:type="gramStart"/>
      <w:r w:rsidRPr="006F7A5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профилактических</w:t>
      </w:r>
      <w:proofErr w:type="gramEnd"/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медицинских осмотров, гигиенического воспитания и обучения,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личной гигиене персонала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Неаттестованный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Приказ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</w:t>
      </w: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N 22111).</w:t>
      </w:r>
      <w:proofErr w:type="gramEnd"/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Приказ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Минюста России от 17.02.2011, регистрационный N 01/8577-ДК).</w:t>
      </w:r>
      <w:proofErr w:type="gramEnd"/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7"/>
          <w:szCs w:val="27"/>
          <w:lang w:eastAsia="ru-RU"/>
        </w:rPr>
        <w:t>XX. Требования к соблюдению санитарных правил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санитарных правил всеми работниками учреждения;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личных медицинских книжек на каждого работника;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санитарных правил.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площади помещений групповой ячейки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89"/>
        <w:gridCol w:w="4827"/>
      </w:tblGrid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помещений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Площадные показатели (не менее)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ячейки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раздевальная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кв. м; для групп наполняемостью менее 10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человек площадь раздевальной допускается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определять из расчета 1,0 кв. м на 1 ребенка,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не менее 6 кв. м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групповая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кв. м на 1 ребенка в группах для детей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младенческого и раннего возраста; 2,0 кв. м на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ребенка в дошкольных группах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буфетная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кв. м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спальня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кв. м на 1 ребенка в группах для детей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младенческого и раннего возраста, 2,0 кв. м на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ребенка в дошкольных группах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кв. м для групп для детей младенческого и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раннего возраста; 16 кв. м для дошкольных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групп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блок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кабинет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12 кв. м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процедурный кабинет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8 кв. м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 с местом для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приготовления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дезинфицирующих растворов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6 кв. м </w:t>
            </w:r>
          </w:p>
        </w:tc>
      </w:tr>
    </w:tbl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состав и площади служебно-бытовых помещений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38"/>
        <w:gridCol w:w="789"/>
        <w:gridCol w:w="868"/>
        <w:gridCol w:w="939"/>
        <w:gridCol w:w="1090"/>
      </w:tblGrid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(м</w:t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зависимости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вместимости и количества групп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80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(1 - 4)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150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(5 - 6)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240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(7 - 12)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350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(13 - 18)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заведующего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завхоза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кабинет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Хозяйственная кладовая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Кладовая чистого белья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кастелянши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Столярная мастерская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персонала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Туалеты для персонала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</w:tbl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Рекомендуемый состав и площади помещений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1"/>
        <w:gridCol w:w="1434"/>
        <w:gridCol w:w="1577"/>
        <w:gridCol w:w="1706"/>
        <w:gridCol w:w="1979"/>
      </w:tblGrid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(м</w:t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зависимости от вместимости и количества групп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80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(1 - 4)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150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(5 - 6)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240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(7 - 12)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350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(13 - 18)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</w:tbl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состав и площади помещений групповых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специальных дошкольных образовательных организаций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кв. м на 1 ребенка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7"/>
        <w:gridCol w:w="696"/>
        <w:gridCol w:w="1729"/>
        <w:gridCol w:w="1540"/>
        <w:gridCol w:w="1353"/>
      </w:tblGrid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слуха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зрения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интеллекта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слабовидящие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косоглазие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амблиопия</w:t>
            </w:r>
            <w:proofErr w:type="spell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Раздевальная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личных вещей детей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Спальня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Буфетная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Туалетная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кв. м для групп для детей младенческого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раннего возраста; 16 кв. м для дошкольных групп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Плеопт</w:t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ортоптическая</w:t>
            </w:r>
            <w:proofErr w:type="spell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комната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Логопедическая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комната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</w:tbl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состав и площади помещений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 дошкольных образовательных организаций для детей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нарушением опорно-двигательного аппарата в кв. м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ребенка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9"/>
        <w:gridCol w:w="2567"/>
        <w:gridCol w:w="2567"/>
      </w:tblGrid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ячейки детей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3-х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ячейки детей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3-х до 7-ми лет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Раздевальная (приемная)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личных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вещей детей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Игральная (столовая)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3,1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Спальня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4,1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раздачи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пищи и мойки посуды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(буфетная)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Туалетная (горшечная)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логопеда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0,83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Веранда </w:t>
            </w:r>
            <w:proofErr w:type="spell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неотапливаемая</w:t>
            </w:r>
            <w:proofErr w:type="spell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(для 50% детей)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</w:tr>
    </w:tbl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РАЗМЕЩЕНИЮ ИСТОЧНИКОВ ИСКУССТВЕННОГО ОСВЕЩЕНИЯ ПОМЕЩЕНИЙ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ОБРАЗОВАТЕЛЬНЫХ ОРГАНИЗАЦИЙ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2"/>
        <w:gridCol w:w="2301"/>
        <w:gridCol w:w="2795"/>
      </w:tblGrid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освещения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светильников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(игровые),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раздевальные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равномерное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Вдоль </w:t>
            </w:r>
            <w:proofErr w:type="spell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светонесущей</w:t>
            </w:r>
            <w:proofErr w:type="spell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стены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Спальные помещения,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веранды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равномерное +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дежурное (ночное)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Вдоль преимущественного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размещения оборудования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 для музыкальных и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физкультурных занятий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равномерное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Любое </w:t>
            </w:r>
          </w:p>
        </w:tc>
      </w:tr>
    </w:tbl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ТЕМПЕРАТУРЕ ВОЗДУХА И КРАТНОСТИ ВОЗДУХООБМЕНА В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proofErr w:type="gramEnd"/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ДОШКОЛЬНЫХ ОБРАЗОВАТЕЛЬНЫХ ОРГАНИЗАЦИЙ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РАЗНЫХ КЛИМАТИЧЕСКИХ РАЙОНАХ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0"/>
        <w:gridCol w:w="855"/>
        <w:gridCol w:w="789"/>
        <w:gridCol w:w="957"/>
        <w:gridCol w:w="789"/>
        <w:gridCol w:w="957"/>
      </w:tblGrid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(C) -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ниже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Кратность обмена воздуха в 1 час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I</w:t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Б, Г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климатических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районах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других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климатических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районах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вытяжка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вытяжка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Приемные, игровые ясельных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групповых ячеек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Приемные, игровые младшей,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средней, старшей групповых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ячеек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Спальни всех групповых ячеек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Туалетные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ясельных групп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Туалетные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дошкольных групп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медицинского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назначения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Залы для муз</w:t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гимнастических занятий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Прогулочные веранды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расчету, но не менее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 м3 на 1 ребенка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 с ванной бассейна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Раздевалка с душевой бассейна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Отапливаемые переходы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ПЕРЕЧЕНЬ ОБОРУДОВАНИЯ ПИЩЕБЛОКОВ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31"/>
        <w:gridCol w:w="6234"/>
      </w:tblGrid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помещения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(кладовые)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Стеллажи, подтоварники, среднетемпературные и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низкотемпературные холодильные шкафы (при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необходимости)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Овощной цех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(первичной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обработки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овощей)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(не менее двух),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картофелеочистительная</w:t>
            </w:r>
            <w:proofErr w:type="spell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овощерезательная машины,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моечные ванны, раковина для мытья рук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Овощной цех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(вторичной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обработки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овощей)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(не менее двух), моечная ванна,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универсальный механический привод или (и)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овощерезательная машина, раковина для мытья рук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Холодный цех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(не менее двух), контрольные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весы, среднетемпературные холодильные шкафы (в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количестве, обеспечивающем возможность соблюдения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"товарного соседства" и хранения необходимого объема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пищевых продуктов), универсальный механический привод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(и) овощерезательная машина, бактерицидная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установка для обеззараживания воздуха, моечная ванна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повторной обработки овощей, не подлежащих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термической обработке, зелени и фруктов, раковина для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мытья рук </w:t>
            </w:r>
            <w:proofErr w:type="gramEnd"/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Мясорыбный цех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(для разделки мяса, рыбы и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птицы) - не менее двух, контрольные весы,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среднетемпературные и, при необходимости,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низкотемпературные холодильные шкафы (в количестве,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обеспечивающем возможность соблюдения "товарного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соседства" и хранения необходимого объема пищевых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продуктов), </w:t>
            </w:r>
            <w:proofErr w:type="spell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электромясорубка</w:t>
            </w:r>
            <w:proofErr w:type="spell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колода для разруба мяса,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моечные ванны, раковина для мытья рук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Горячий цех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столы (не менее двух: для сырой и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готовой продукции), электрическая плита, электрическая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сковорода, духовой (жарочный) шкаф, электропривод для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готовой продукции, </w:t>
            </w:r>
            <w:proofErr w:type="spell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электрокотел</w:t>
            </w:r>
            <w:proofErr w:type="spell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контрольные весы,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раковина для мытья рук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кухонной посуды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Производственный стол, моечные ванны, стеллаж, раковина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мытья рук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Моечная ванна </w:t>
            </w:r>
          </w:p>
        </w:tc>
      </w:tr>
    </w:tbl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(образец)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бракеража скоропортящихся пищевых продуктов, поступающих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пищеблок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граф в таблице дана в соответствии с официальным текстом документа.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5"/>
        <w:gridCol w:w="1096"/>
        <w:gridCol w:w="1490"/>
        <w:gridCol w:w="1107"/>
        <w:gridCol w:w="1198"/>
        <w:gridCol w:w="1404"/>
        <w:gridCol w:w="919"/>
        <w:gridCol w:w="604"/>
      </w:tblGrid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час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поступления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</w:t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венного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сырья и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пищевых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продуктов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</w:t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пищевых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поступившего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</w:t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венного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сырья и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пищевых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продуктов (в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килограммах,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литрах,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штуках)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</w:t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транс-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портной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накладной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хранения и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конечный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</w:t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вочному</w:t>
            </w:r>
            <w:proofErr w:type="spell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ярлыку)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час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фактической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</w:t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венного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сырья и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пищевых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продуктов по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дням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</w:t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венного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</w:tbl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Указываются факты списания, возврата продуктов и др.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6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температурного режима в холодильном оборудовании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"/>
        <w:gridCol w:w="2948"/>
        <w:gridCol w:w="332"/>
        <w:gridCol w:w="332"/>
        <w:gridCol w:w="330"/>
        <w:gridCol w:w="330"/>
        <w:gridCol w:w="330"/>
        <w:gridCol w:w="330"/>
      </w:tblGrid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единицы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холодильного оборудования 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Месяц/дни: (</w:t>
            </w:r>
            <w:proofErr w:type="spell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°C)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7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(образец)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N ____________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изделия: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рецептуры: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сборника рецептур: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96"/>
        <w:gridCol w:w="1759"/>
        <w:gridCol w:w="1578"/>
      </w:tblGrid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сырья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сырья и полуфабрикатов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порция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Брутто, </w:t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Нетто, </w:t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 состав данного блюда: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8"/>
        <w:gridCol w:w="874"/>
        <w:gridCol w:w="1260"/>
        <w:gridCol w:w="2275"/>
        <w:gridCol w:w="1530"/>
      </w:tblGrid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Пищевые вещества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C, мг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ценность, </w:t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приготовления: _______________________________________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8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(образец)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бракеража готовой кулинарной продукции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04"/>
        <w:gridCol w:w="1101"/>
        <w:gridCol w:w="1529"/>
        <w:gridCol w:w="2011"/>
        <w:gridCol w:w="1337"/>
        <w:gridCol w:w="1017"/>
        <w:gridCol w:w="604"/>
      </w:tblGrid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час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изготовления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блюда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снятия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бракеража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блюда,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кулинарного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изделия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органолептической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оценки и степени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готовности блюда,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кулинарного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изделия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блюда,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кулинарного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изделия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Подписи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членов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бракер</w:t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омиссии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</w:tbl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Указываются факты запрещения к реализации готовой продукции.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(образец)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проведения витаминизации третьих и сладких блюд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2"/>
        <w:gridCol w:w="1529"/>
        <w:gridCol w:w="1529"/>
        <w:gridCol w:w="744"/>
        <w:gridCol w:w="1187"/>
        <w:gridCol w:w="1324"/>
        <w:gridCol w:w="772"/>
        <w:gridCol w:w="604"/>
      </w:tblGrid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препарата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блюда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кол-во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внесенного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</w:t>
            </w:r>
            <w:proofErr w:type="spell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препарата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внесения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препарата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</w:t>
            </w:r>
            <w:proofErr w:type="spell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витаминиз</w:t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рованного</w:t>
            </w:r>
            <w:proofErr w:type="spell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блюда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Время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приема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блюда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</w:tr>
    </w:tbl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9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ПРОДУКТЫ,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ИСПОЛЬЗОВАТЬ В ПИТАНИИ ДЕТЕЙ: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и мясопродукты: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мясо диких животных;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коллагенсодержащее сырье из мяса птицы;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мясо третьей и четвертой категории;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мясо с массовой долей костей, жировой и соединительной ткани свыше 20%;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субпродукты, кроме печени, языка, сердца;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кровяные и ливерные колбасы;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непотрошеная птица;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мясо водоплавающих птиц.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Блюда, изготовленные из мяса, птицы, рыбы: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зельцы, изделия из мясной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обрези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диафрагмы; рулеты из мякоти голов;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блюда, не прошедшие тепловую обработку, кроме соленой рыбы (сельдь, семга, форель).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Консервы: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консервы с нарушением герметичности банок,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бомбажные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хлопуши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", банки с ржавчиной, деформированные, без этикеток.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жиры: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кулинарные жиры, свиное или баранье сало, маргарин (маргарин допускается только для выпечки) и другие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гидрогенизированные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жиры;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сливочное масло жирностью ниже 72%;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жареные в жире (во фритюре) пищевые продукты и кулинарные изделия, чипсы.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и молочные продукты: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молоко и молочные продукты из хозяйств, неблагополучных по заболеваемости сельскохозяйственных животных,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молоко, не прошедшее пастеризацию;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молочные продукты, творожные сырки с использованием растительных жиров;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мороженое;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творог из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непастеризованного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молока;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фляжная сметана без термической обработки;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простокваша "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самоквас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Яйца: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яйца водоплавающих птиц;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яйца с загрязненной скорлупой, с насечкой, "тек", "бой";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яйца из хозяйств, неблагополучных по сальмонеллезам;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Кондитерские изделия: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кремовые кондитерские изделия (пирожные и торты) и кремы.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продукты и блюда: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первые и вторые блюда на основе сухих пищевых концентратов быстрого приготовления;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грибы и кулинарные изделия, из них приготовленные;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квас, газированные напитки;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кофе натуральный;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ядра абрикосовой косточки, арахиса;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карамель, в том числе леденцовая;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10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СУТОЧНЫЕ НАБОРЫ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ПРОДУКТОВ ДЛЯ ОРГАНИЗАЦИИ ПИТАНИЯ ДЕТЕЙ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ДОШКОЛЬНЫХ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(Г, МЛ, НА 1 РЕБЕНКА/СУТКИ)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61"/>
        <w:gridCol w:w="1059"/>
        <w:gridCol w:w="1059"/>
        <w:gridCol w:w="611"/>
        <w:gridCol w:w="611"/>
      </w:tblGrid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пищевого продукта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или группы пищевых продуктов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продуктов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зависимости от возраста детей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мл, брутто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мл,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нетто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1 - 3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3 - 7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1 - 3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3 - 7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и кисломолочные продукты с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.д.ж. не ниже 2,5%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Творог, творожные изделия с </w:t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.д.ж. не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менее 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с </w:t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.д.ж. не более 15%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твердый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(бескостное/на кости)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55/68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60,5/75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Птица (куры 1 кат. </w:t>
            </w:r>
            <w:proofErr w:type="spell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</w:t>
            </w:r>
            <w:proofErr w:type="spell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./цыплят</w:t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бройлеры 1 кат. </w:t>
            </w:r>
            <w:proofErr w:type="spell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</w:t>
            </w:r>
            <w:proofErr w:type="spell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./индейка 1 кат.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</w:t>
            </w:r>
            <w:proofErr w:type="spell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23/23/22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27/27/26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(филе), в т.ч. филе слабо- или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малосоленое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Колбасные изделия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6,9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куриное столовое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шт.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шт.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Картофель: с 01.09 по 31.10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31.10 по 31.12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31.12 по 28.02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29.02 по 01.09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140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Овощи, зелень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 (плоды) свежие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Фрукты (плоды) сухие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Соки фруктовые (овощные)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Напитки витаминизированные (готовый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напиток)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(ржано-пшеничный)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или хлеб зерновой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Крупы (злаки), бобовые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Мука пшеничная хлебопекарная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коровье </w:t>
            </w:r>
            <w:proofErr w:type="spell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сладкосливочное</w:t>
            </w:r>
            <w:proofErr w:type="spell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растительное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Кондитерские изделия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Чай, включая </w:t>
            </w:r>
            <w:proofErr w:type="spell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Какао-порошок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Дрожжи хлебопекарные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картофельная (крахмал)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пищевая поваренная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Хим. состав (без учета т/о)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Белок, </w:t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Жир, </w:t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Энергетическая ценность, </w:t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1963 </w:t>
            </w:r>
          </w:p>
        </w:tc>
      </w:tr>
    </w:tbl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1 - при составлении меню допустимы отклонения от рекомендуемых норм питания +/- 5%;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3 - доля кисломолочных напитков может составлять 135 - 150 мл для детей в возрасте 1 - 3 года и 150 - 180 мл - для детей 3 - 7 лет;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4 - % отхода учитывать только при использовании творога для приготовления блюд;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5 -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proofErr w:type="gramEnd"/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8 - допустимы отклонения от химического состава рекомендуемых наборов продуктов +/- 10%;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11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АССОРТИМЕНТ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ПИЩЕВЫХ ПРОДУКТОВ ДЛЯ ИСПОЛЬЗОВАНИЯ В ПИТАНИИ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 ДОШКОЛЬНЫХ ОРГАНИЗАЦИЯХ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и мясопродукты: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говядина I категории,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телятина,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нежирные сорта свинины и баранины;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мясо птицы охлажденное (курица, индейка),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мясо кролика,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субпродукты говяжьи (печень, язык).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 и рыбопродукты - треска, горбуша, лосось, хек, минтай, ледяная рыба, судак, сельдь (соленая), морепродукты.</w:t>
      </w:r>
      <w:proofErr w:type="gramEnd"/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 куриные - в виде омлетов или в вареном виде.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и молочные продукты: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молоко (2,5%, 3,2% жирности), пастеризованное, стерилизованное;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сгущенное молоко (цельное и с сахаром), сгущенно-вареное молоко;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сыр неострых сортов (твердый, полутвердый, мягкий, плавленый - для питания детей дошкольного возраста);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сметана (10%, 15% жирности) - после термической обработки;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кисломолочные продукты промышленного выпуска; ряженка, варенец,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бифидок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кефир, йогурты, простокваша;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сливки (10% жирности);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мороженое (молочное, сливочное)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жиры: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сливочное масло (72,5%, 82,5% жирности);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маргарин ограниченно для выпечки.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Кондитерские изделия: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зефир, пастила, мармелад;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шоколад и шоколадные конфеты - не чаще одного раза в неделю;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ароматизаторов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красителей);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пирожные, торты (песочные и бисквитные, без крема);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джемы, варенье, повидло, мед - промышленного выпуска.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Овощи: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Фрукты: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цитрусовые (апельсины, мандарины, лимоны) - с учетом индивидуальной переносимости;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тропические фрукты (манго, киви, ананас, гуава) - с учетом индивидуальной переносимости;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сухофрукты.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Бобовые</w:t>
      </w:r>
      <w:proofErr w:type="gram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горох, фасоль, соя, чечевица.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Орехи: миндаль, фундук, ядро грецкого ореха.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Соки и напитки: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натуральные отечественные и импортные соки и нектары промышленного выпуска (осветленные и с мякотью);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напитки промышленного выпуска на основе натуральных фруктов;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витаминизированные напитки промышленного выпуска без консервантов и искусственных пищевых добавок;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кофе (суррогатный), какао, чай.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Консервы: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говядина тушеная (в виде исключения при отсутствии мяса) для приготовления первых блюд);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лосось, сайра (для приготовления супов);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компоты, фрукты дольками;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баклажанная и кабачковая икра для детского питания;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зеленый горошек;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кукуруза сахарная;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фасоль стручковая консервированная;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томаты и огурцы соленые.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Соль поваренная йодированная - в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эндемичных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содержанию йода районах.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12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(образец)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меню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6"/>
        <w:gridCol w:w="1026"/>
        <w:gridCol w:w="714"/>
        <w:gridCol w:w="353"/>
        <w:gridCol w:w="518"/>
        <w:gridCol w:w="420"/>
        <w:gridCol w:w="1062"/>
        <w:gridCol w:w="939"/>
        <w:gridCol w:w="385"/>
      </w:tblGrid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Прием пищи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</w:t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блюда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блюда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Пищевые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вещества (г)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</w:t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</w:t>
            </w:r>
            <w:proofErr w:type="spell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ценность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(ккал)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C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  <w:proofErr w:type="spellEnd"/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 первый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день: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 второй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день: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и т.д. по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дням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 весь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значение за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белков, жиров,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углеводов в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меню за период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от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калорийности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13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СУММАРНЫЕ ОБЪЕМЫ БЛЮД ПО ПРИЕМАМ ПИЩИ (В ГРАММАХ)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16"/>
        <w:gridCol w:w="950"/>
        <w:gridCol w:w="950"/>
        <w:gridCol w:w="950"/>
        <w:gridCol w:w="950"/>
      </w:tblGrid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детей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Полдник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Ужин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 года до 3-х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350 - 450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450 - 550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200 - 250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400 - 500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3-х до 7-ми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400 - 550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600 - 800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250 - 350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450 - 600 </w:t>
            </w:r>
          </w:p>
        </w:tc>
      </w:tr>
    </w:tbl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14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ЗАМЕНЫ ПРОДУКТОВ ПО БЕЛКАМ И УГЛЕВОДАМ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70"/>
        <w:gridCol w:w="1231"/>
        <w:gridCol w:w="842"/>
        <w:gridCol w:w="824"/>
        <w:gridCol w:w="1052"/>
        <w:gridCol w:w="1350"/>
      </w:tblGrid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продуктов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(нетто, г)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Химический состав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Добавить к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суточному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рациону или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исключить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белки, </w:t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углеводы,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Замена хлеба (по белкам и углеводам)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простой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1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Макароны,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вермишель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манная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картофеля (по углеводам)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Свекла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белокочанная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Макароны,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вермишель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манная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простой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свежих яблок (по углеводам)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Яблоки свежие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Яблоки сушеные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Курага (без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косточек)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Чернослив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молока (по белку)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полужирный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жирный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(1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(2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трески)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мяса (по белку)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(1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(2 кат.)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+ 6 г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полужирный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+ 4 г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жирный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- 9 г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трески)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+ 13 г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Яйцо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рыбы (по белку)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трески)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1 кат.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- 11 г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2 кат.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- 6 г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полужирный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- 8 г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жирный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- 20 г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- 13 г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творога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полужирный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1 кат.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- 3 г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2 кат.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трески)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+ 9 г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- 5 г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яйца (по белку)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Яйцо 1 шт.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полужирный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жирный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1 кат.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2 кат.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(филе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трески)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15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ВВЕДЕНИЯ ПРИКОРМА ДЕТЯМ ПЕРВОГО ГОДА ЖИЗНИ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46"/>
        <w:gridCol w:w="277"/>
        <w:gridCol w:w="277"/>
        <w:gridCol w:w="277"/>
        <w:gridCol w:w="470"/>
        <w:gridCol w:w="590"/>
        <w:gridCol w:w="150"/>
        <w:gridCol w:w="270"/>
        <w:gridCol w:w="270"/>
        <w:gridCol w:w="270"/>
      </w:tblGrid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продуктов и блюд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мл) 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(мес.)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Овощное пюре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10 - 150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Молочная каша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10 - 150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Фруктовое пюре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Фруктовый сок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5 - 60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90 - 100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5 - 60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90 - 100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10 - 40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Желток, шт.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Мясное пюре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5 - 30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60 - 70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Рыбное пюре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5 - 30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30 - 60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и др. </w:t>
            </w:r>
            <w:proofErr w:type="spell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кисломол</w:t>
            </w:r>
            <w:proofErr w:type="spell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напитки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Сухари, печенье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10 - 15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Хлеб пшеничный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Растительное масло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Сливочное масло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</w:tbl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F7A55" w:rsidRPr="006F7A55" w:rsidRDefault="006F7A55" w:rsidP="006F7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Не ранее 6 мес.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16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</w:t>
      </w:r>
    </w:p>
    <w:p w:rsidR="006F7A55" w:rsidRPr="006F7A55" w:rsidRDefault="006F7A55" w:rsidP="006F7A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A5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здоровья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1860"/>
        <w:gridCol w:w="1169"/>
        <w:gridCol w:w="330"/>
        <w:gridCol w:w="330"/>
        <w:gridCol w:w="330"/>
        <w:gridCol w:w="330"/>
        <w:gridCol w:w="270"/>
        <w:gridCol w:w="330"/>
        <w:gridCol w:w="270"/>
        <w:gridCol w:w="270"/>
      </w:tblGrid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работника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Месяц/дни 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  </w:t>
            </w: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A55" w:rsidRPr="006F7A55" w:rsidTr="006F7A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7A55" w:rsidRPr="006F7A55" w:rsidRDefault="006F7A55" w:rsidP="006F7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6D22" w:rsidRDefault="00B56D22"/>
    <w:sectPr w:rsidR="00B56D22" w:rsidSect="00B56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A55"/>
    <w:rsid w:val="006F7A55"/>
    <w:rsid w:val="00B5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7A5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F7A5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21244</Words>
  <Characters>121096</Characters>
  <Application>Microsoft Office Word</Application>
  <DocSecurity>0</DocSecurity>
  <Lines>1009</Lines>
  <Paragraphs>284</Paragraphs>
  <ScaleCrop>false</ScaleCrop>
  <Company/>
  <LinksUpToDate>false</LinksUpToDate>
  <CharactersWithSpaces>142056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2015-02-16T14:10:00Z</dcterms:created>
  <dcterms:modified xsi:type="dcterms:W3CDTF">2015-02-16T14:12:00Z</dcterms:modified>
</cp:coreProperties>
</file>